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DC" w:rsidRPr="001C46E1" w:rsidRDefault="00864BB8" w:rsidP="00864BB8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864BB8">
        <w:rPr>
          <w:rFonts w:ascii="Arial Narrow" w:hAnsi="Arial Narrow" w:cs="Arial"/>
          <w:b/>
          <w:sz w:val="24"/>
          <w:szCs w:val="24"/>
        </w:rPr>
        <w:t xml:space="preserve">EMENDA ADITIVA </w:t>
      </w:r>
      <w:r>
        <w:rPr>
          <w:rFonts w:ascii="Arial Narrow" w:hAnsi="Arial Narrow" w:cs="Arial"/>
          <w:b/>
          <w:sz w:val="24"/>
          <w:szCs w:val="24"/>
        </w:rPr>
        <w:t>nº 00</w:t>
      </w:r>
      <w:r w:rsidR="006E5B17">
        <w:rPr>
          <w:rFonts w:ascii="Arial Narrow" w:hAnsi="Arial Narrow" w:cs="Arial"/>
          <w:b/>
          <w:sz w:val="24"/>
          <w:szCs w:val="24"/>
        </w:rPr>
        <w:t>8</w:t>
      </w:r>
      <w:r>
        <w:rPr>
          <w:rFonts w:ascii="Arial Narrow" w:hAnsi="Arial Narrow" w:cs="Arial"/>
          <w:b/>
          <w:sz w:val="24"/>
          <w:szCs w:val="24"/>
        </w:rPr>
        <w:t xml:space="preserve">/2025 </w:t>
      </w:r>
      <w:r w:rsidRPr="00864BB8">
        <w:rPr>
          <w:rFonts w:ascii="Arial Narrow" w:hAnsi="Arial Narrow" w:cs="Arial"/>
          <w:b/>
          <w:sz w:val="24"/>
          <w:szCs w:val="24"/>
        </w:rPr>
        <w:t xml:space="preserve">AO ART. 11 DO </w:t>
      </w:r>
      <w:r>
        <w:rPr>
          <w:rFonts w:ascii="Arial Narrow" w:hAnsi="Arial Narrow" w:cs="Arial"/>
          <w:b/>
          <w:sz w:val="24"/>
          <w:szCs w:val="24"/>
        </w:rPr>
        <w:t xml:space="preserve">PROJETO DE LEI Nº 37/2025 </w:t>
      </w:r>
      <w:r w:rsidR="006E5B17">
        <w:rPr>
          <w:rFonts w:ascii="Arial Narrow" w:hAnsi="Arial Narrow" w:cs="Arial"/>
          <w:b/>
          <w:sz w:val="24"/>
          <w:szCs w:val="24"/>
        </w:rPr>
        <w:t>DE 01 DE OUTUBRO DE 2025</w:t>
      </w:r>
    </w:p>
    <w:p w:rsidR="001E05D8" w:rsidRDefault="001E05D8" w:rsidP="006E0806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BC6201" w:rsidRPr="00D228D2" w:rsidRDefault="00D228D2" w:rsidP="00965C7D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/>
        </w:rPr>
      </w:pPr>
      <w:r w:rsidRPr="00D228D2">
        <w:rPr>
          <w:rFonts w:ascii="Arial Narrow" w:hAnsi="Arial Narrow"/>
        </w:rPr>
        <w:t xml:space="preserve">ACRESCENTA AÇÃO ORÇAMENTÁRIA E INSTITUI O </w:t>
      </w:r>
      <w:bookmarkStart w:id="0" w:name="_GoBack"/>
      <w:bookmarkEnd w:id="0"/>
      <w:r w:rsidRPr="00D228D2">
        <w:rPr>
          <w:rFonts w:ascii="Arial Narrow" w:hAnsi="Arial Narrow"/>
        </w:rPr>
        <w:t>PROGRAMA MUNICIPAL DE PROMOÇÃO DOS DIREITOS E DA CIDADANIA LGBTQIAPN+ NO PLANO PLURIANUAL 2026–2029.</w:t>
      </w:r>
    </w:p>
    <w:p w:rsidR="00D228D2" w:rsidRPr="006E5B17" w:rsidRDefault="00D228D2" w:rsidP="00965C7D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  <w:sz w:val="24"/>
          <w:szCs w:val="24"/>
        </w:rPr>
      </w:pPr>
    </w:p>
    <w:p w:rsidR="006E5B17" w:rsidRPr="00C564DC" w:rsidRDefault="006E5B17" w:rsidP="006E5B17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C564DC">
        <w:rPr>
          <w:rFonts w:ascii="Arial Narrow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Aditiva:</w:t>
      </w:r>
    </w:p>
    <w:p w:rsidR="00965C7D" w:rsidRPr="00FA10A2" w:rsidRDefault="00965C7D" w:rsidP="006E0806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18"/>
          <w:szCs w:val="24"/>
        </w:rPr>
      </w:pPr>
    </w:p>
    <w:p w:rsidR="00D228D2" w:rsidRPr="00D228D2" w:rsidRDefault="001E6BD5" w:rsidP="00D228D2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1E6BD5">
        <w:rPr>
          <w:rFonts w:ascii="Arial Narrow" w:hAnsi="Arial Narrow" w:cs="Arial"/>
          <w:b/>
          <w:sz w:val="24"/>
          <w:szCs w:val="24"/>
        </w:rPr>
        <w:t>Art. 1º -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D228D2" w:rsidRPr="00D228D2">
        <w:rPr>
          <w:rFonts w:ascii="Arial Narrow" w:hAnsi="Arial Narrow" w:cs="Arial"/>
          <w:sz w:val="24"/>
          <w:szCs w:val="24"/>
        </w:rPr>
        <w:t>Acrescente-se ao Plano Plurianual 2026–2029 ação orçamentária específica destinada às políticas públicas voltadas à população LGBTQIAPN+.</w:t>
      </w:r>
    </w:p>
    <w:p w:rsidR="001E05D8" w:rsidRPr="00FA10A2" w:rsidRDefault="001E05D8" w:rsidP="00D228D2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18"/>
          <w:szCs w:val="24"/>
        </w:rPr>
      </w:pPr>
    </w:p>
    <w:p w:rsidR="005A6FD0" w:rsidRPr="005934A9" w:rsidRDefault="005A6FD0" w:rsidP="005A6FD0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Art. 11 –</w:t>
      </w: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(...):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IV</w:t>
      </w:r>
      <w:r w:rsidR="00864BB8">
        <w:rPr>
          <w:rFonts w:ascii="Arial Narrow" w:hAnsi="Arial Narrow" w:cs="Arial"/>
          <w:b/>
          <w:sz w:val="24"/>
          <w:szCs w:val="24"/>
        </w:rPr>
        <w:t xml:space="preserve"> - </w:t>
      </w:r>
      <w:r w:rsidRPr="00D228D2">
        <w:rPr>
          <w:rFonts w:ascii="Arial Narrow" w:hAnsi="Arial Narrow"/>
          <w:sz w:val="24"/>
          <w:szCs w:val="24"/>
        </w:rPr>
        <w:t>Fica instituído, no âmbito do Plano Plurianual 2026–2029, o Programa Municipal de Promoção dos Dir</w:t>
      </w:r>
      <w:r w:rsidR="00FA10A2">
        <w:rPr>
          <w:rFonts w:ascii="Arial Narrow" w:hAnsi="Arial Narrow"/>
          <w:sz w:val="24"/>
          <w:szCs w:val="24"/>
        </w:rPr>
        <w:t>eitos e da Cidadania LGBTQIAPN+</w:t>
      </w:r>
      <w:r w:rsidRPr="00D228D2">
        <w:rPr>
          <w:rFonts w:ascii="Arial Narrow" w:hAnsi="Arial Narrow"/>
          <w:sz w:val="24"/>
          <w:szCs w:val="24"/>
        </w:rPr>
        <w:t>, com os seguintes objetivos e diretrizes: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a) Garantir ações de proteção, defesa e promoção dos direitos da população LGBTQIAPN+, assegurando igualdade de acesso aos serviços públicos municipais;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b) Promover políticas de saúde integral, assistência social, apoio psicológico, acolhimento e proteção a pessoas LGBTQIAPN+ em situação de vulnerabilidade;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c) Incentivar iniciativas de inclusão social e econômica, incluindo capacitação profissional, inserção no mercado de trabalho e apoio ao empreendedorismo;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d) Desenvolver campanhas de combate à discriminação, preconceito e violência, bem como ações de educação em direitos humanos e diversidade nas escolas, órgãos públicos e comunidade;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D228D2">
        <w:rPr>
          <w:rFonts w:ascii="Arial Narrow" w:hAnsi="Arial Narrow"/>
          <w:sz w:val="24"/>
          <w:szCs w:val="24"/>
        </w:rPr>
        <w:t>e) Monitorar e avaliar</w:t>
      </w:r>
      <w:proofErr w:type="gramEnd"/>
      <w:r w:rsidRPr="00D228D2">
        <w:rPr>
          <w:rFonts w:ascii="Arial Narrow" w:hAnsi="Arial Narrow"/>
          <w:sz w:val="24"/>
          <w:szCs w:val="24"/>
        </w:rPr>
        <w:t xml:space="preserve"> periodicamente as políticas implementadas, com divulgação de relatórios públicos sobre atendimentos, recursos aplicados e resultados alcançados.</w:t>
      </w:r>
    </w:p>
    <w:p w:rsidR="00965C7D" w:rsidRPr="00FA10A2" w:rsidRDefault="00965C7D" w:rsidP="00D228D2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b/>
          <w:sz w:val="18"/>
          <w:szCs w:val="24"/>
        </w:rPr>
      </w:pPr>
    </w:p>
    <w:p w:rsidR="00D228D2" w:rsidRDefault="008A118F" w:rsidP="00D228D2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Parágrafo único.</w:t>
      </w:r>
      <w:r w:rsidR="00864BB8" w:rsidRPr="00864BB8">
        <w:rPr>
          <w:rFonts w:ascii="Arial Narrow" w:hAnsi="Arial Narrow" w:cs="Arial"/>
          <w:sz w:val="24"/>
          <w:szCs w:val="24"/>
        </w:rPr>
        <w:t xml:space="preserve"> </w:t>
      </w:r>
      <w:r w:rsidR="00D228D2" w:rsidRPr="00D228D2">
        <w:rPr>
          <w:rFonts w:ascii="Arial Narrow" w:hAnsi="Arial Narrow" w:cs="Arial"/>
          <w:sz w:val="24"/>
          <w:szCs w:val="24"/>
        </w:rPr>
        <w:t>Serão previstas no PPA, na LDO e na LOA dotações orçamentárias específicas destinadas à implementação do Programa Municipal de Promoção dos Direitos e da Cidadania LGBTQIAPN+, incluindo recursos para convênios e parcerias com organizações da sociedade civil.</w:t>
      </w:r>
    </w:p>
    <w:p w:rsidR="001E05D8" w:rsidRDefault="001E05D8" w:rsidP="006E0806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lastRenderedPageBreak/>
        <w:t>JUSTIFICATIVA</w:t>
      </w:r>
    </w:p>
    <w:p w:rsidR="001E05D8" w:rsidRPr="00FA10A2" w:rsidRDefault="001E05D8" w:rsidP="006E0806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18"/>
          <w:szCs w:val="24"/>
        </w:rPr>
      </w:pP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A presente Emenda Aditiva tem por finalidade incluir no Plano Plurianual 2026–2029 um programa específico voltado à promoção dos direitos e da cidadania da população LGBTQIAPN+, assegurando diretrizes e previsão orçamentária mínima para a execução dessas políticas públicas.</w:t>
      </w:r>
    </w:p>
    <w:p w:rsidR="00D228D2" w:rsidRPr="00FA10A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18"/>
          <w:szCs w:val="24"/>
        </w:rPr>
      </w:pP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proposta </w:t>
      </w:r>
      <w:r w:rsidRPr="00D228D2">
        <w:rPr>
          <w:rFonts w:ascii="Arial Narrow" w:hAnsi="Arial Narrow"/>
          <w:sz w:val="24"/>
          <w:szCs w:val="24"/>
        </w:rPr>
        <w:t>foi apresentada pela população durante a audiência pública realizada pela Comissão de Finanças, Orçamento e Tomada de Contas, reforçando o caráter participativo e democrático da elaboração do planejamento municipal.</w:t>
      </w:r>
    </w:p>
    <w:p w:rsidR="00D228D2" w:rsidRPr="00FA10A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18"/>
          <w:szCs w:val="24"/>
        </w:rPr>
      </w:pP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A população LGBTQIAPN+ enfrenta situações recorrentes de discriminação, exclusão social e dificuldade de acesso a serviços públicos essenciais, como saúde, assistência social, moradia, segurança e oportunidades profissionais. A instituição de um programa municipal específico contribui para garantir a dignidade da pessoa humana, a igualdade, a não discriminação e a proteção das minorias, princípios constitucionais que devem orientar a administração pública.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Além disso, sua inclusão no PPA promove a continuidade das ações governamentais, confere segurança orçamentária e fortalece a implementação de políticas estruturadas e permanentes, com monitoramento e avaliação contínuos.</w:t>
      </w: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D228D2" w:rsidRPr="00D228D2" w:rsidRDefault="00D228D2" w:rsidP="00D228D2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228D2">
        <w:rPr>
          <w:rFonts w:ascii="Arial Narrow" w:hAnsi="Arial Narrow"/>
          <w:sz w:val="24"/>
          <w:szCs w:val="24"/>
        </w:rPr>
        <w:t>Diante do exposto, a aprovação desta emenda é medida necessária para assegurar políticas inclusivas, de proteção social e de promoção dos direitos humanos no município.</w:t>
      </w:r>
    </w:p>
    <w:p w:rsidR="00666D06" w:rsidRDefault="00666D06" w:rsidP="00864BB8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Urucuia/MG, 26 de novembro de 2025.</w:t>
      </w: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666D06" w:rsidRPr="005934A9" w:rsidRDefault="00666D06" w:rsidP="00666D06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66D06" w:rsidRPr="005934A9" w:rsidRDefault="00666D06" w:rsidP="00666D06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934A9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666D06" w:rsidRPr="005934A9" w:rsidRDefault="00666D06" w:rsidP="00666D0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hAnsi="Arial Narrow" w:cs="Arial"/>
          <w:sz w:val="24"/>
          <w:szCs w:val="24"/>
        </w:rPr>
        <w:t>Membro</w:t>
      </w:r>
    </w:p>
    <w:sectPr w:rsidR="00666D06" w:rsidRPr="005934A9" w:rsidSect="00FA10A2">
      <w:headerReference w:type="default" r:id="rId7"/>
      <w:pgSz w:w="11906" w:h="16838"/>
      <w:pgMar w:top="2410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A1" w:rsidRDefault="005A26A1" w:rsidP="00794166">
      <w:pPr>
        <w:spacing w:after="0" w:line="240" w:lineRule="auto"/>
      </w:pPr>
      <w:r>
        <w:separator/>
      </w:r>
    </w:p>
  </w:endnote>
  <w:endnote w:type="continuationSeparator" w:id="0">
    <w:p w:rsidR="005A26A1" w:rsidRDefault="005A26A1" w:rsidP="0079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A1" w:rsidRDefault="005A26A1" w:rsidP="00794166">
      <w:pPr>
        <w:spacing w:after="0" w:line="240" w:lineRule="auto"/>
      </w:pPr>
      <w:r>
        <w:separator/>
      </w:r>
    </w:p>
  </w:footnote>
  <w:footnote w:type="continuationSeparator" w:id="0">
    <w:p w:rsidR="005A26A1" w:rsidRDefault="005A26A1" w:rsidP="0079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66" w:rsidRPr="008B04B4" w:rsidRDefault="00794166" w:rsidP="00794166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794166" w:rsidRPr="000044A6" w:rsidRDefault="00794166" w:rsidP="00794166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794166" w:rsidRDefault="00794166" w:rsidP="00794166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794166" w:rsidRDefault="00794166" w:rsidP="00794166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794166" w:rsidRDefault="00794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C"/>
    <w:rsid w:val="001C46E1"/>
    <w:rsid w:val="001E05D8"/>
    <w:rsid w:val="001E6BD5"/>
    <w:rsid w:val="003D63BF"/>
    <w:rsid w:val="00502BFF"/>
    <w:rsid w:val="005518DC"/>
    <w:rsid w:val="005A26A1"/>
    <w:rsid w:val="005A27D3"/>
    <w:rsid w:val="005A6FD0"/>
    <w:rsid w:val="005E0144"/>
    <w:rsid w:val="00666D06"/>
    <w:rsid w:val="006E0806"/>
    <w:rsid w:val="006E5B17"/>
    <w:rsid w:val="0073034D"/>
    <w:rsid w:val="00794166"/>
    <w:rsid w:val="007B6F95"/>
    <w:rsid w:val="00830D16"/>
    <w:rsid w:val="00864BB8"/>
    <w:rsid w:val="008A118F"/>
    <w:rsid w:val="00965C7D"/>
    <w:rsid w:val="00BC6201"/>
    <w:rsid w:val="00C711EC"/>
    <w:rsid w:val="00D228D2"/>
    <w:rsid w:val="00D2771B"/>
    <w:rsid w:val="00FA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1B274-2DE2-40EB-94EB-91607B69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4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4166"/>
  </w:style>
  <w:style w:type="paragraph" w:styleId="Rodap">
    <w:name w:val="footer"/>
    <w:basedOn w:val="Normal"/>
    <w:link w:val="RodapChar"/>
    <w:uiPriority w:val="99"/>
    <w:unhideWhenUsed/>
    <w:rsid w:val="00794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F855-8B6F-47E8-8CB0-D7BE8D10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Marta</dc:creator>
  <cp:lastModifiedBy>SEEMG</cp:lastModifiedBy>
  <cp:revision>2</cp:revision>
  <dcterms:created xsi:type="dcterms:W3CDTF">2025-12-01T18:36:00Z</dcterms:created>
  <dcterms:modified xsi:type="dcterms:W3CDTF">2025-12-01T18:36:00Z</dcterms:modified>
</cp:coreProperties>
</file>